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QPL Trustees Executive Session 11/11/24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Kate announced a preferred date for her retirement and Michaela’s advancement to the position of Library Director:  February 1, 2025.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Hiring a new Assistant Librarian is a top priority.  A job description is prepared. The job listing will be posted in mid November utilizing usual sites such as VT Library Association.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Kate is preparing materials and guidance to transition the duties of Director to Michaela.  Kate has anticipated a potential need for her to serve as a consultant, on an hourly basis after 2/1/25, sharing and retaining some duties such as acquisitions, publicity, grant writing, and programming.  These duties would be mutually agreed to on a month by month basis as requested by the new director until Q/W Libraries are adequately staffed.. Compensation will be discussed and decided prior to 2/1/2025.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 motion to approve the appointment of Michaela Lavelle as Library Director of QPL, effective 2/1/2025 was entered by Anne; seconded by Erika.  The Board unanimously approved this appointment.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Motion to end the Executive Session appears in the Meeting Minutes.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